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BE21">
      <w:pPr>
        <w:keepNext w:val="0"/>
        <w:keepLines w:val="0"/>
        <w:pageBreakBefore w:val="0"/>
        <w:widowControl w:val="0"/>
        <w:kinsoku/>
        <w:wordWrap/>
        <w:overflowPunct/>
        <w:topLinePunct w:val="0"/>
        <w:autoSpaceDE/>
        <w:autoSpaceDN/>
        <w:bidi w:val="0"/>
        <w:adjustRightInd/>
        <w:snapToGrid/>
        <w:spacing w:line="560" w:lineRule="exact"/>
        <w:ind w:right="224" w:rightChars="107"/>
        <w:rPr>
          <w:rFonts w:hint="eastAsia" w:ascii="黑体" w:hAnsi="黑体" w:eastAsia="黑体" w:cs="黑体"/>
          <w:sz w:val="32"/>
          <w:szCs w:val="32"/>
        </w:rPr>
      </w:pPr>
      <w:r>
        <w:rPr>
          <w:rFonts w:hint="eastAsia" w:ascii="黑体" w:hAnsi="黑体" w:eastAsia="黑体" w:cs="黑体"/>
          <w:sz w:val="32"/>
          <w:szCs w:val="32"/>
        </w:rPr>
        <w:t>附件</w:t>
      </w:r>
    </w:p>
    <w:p w14:paraId="569A6B78">
      <w:pPr>
        <w:keepNext w:val="0"/>
        <w:keepLines w:val="0"/>
        <w:pageBreakBefore w:val="0"/>
        <w:widowControl w:val="0"/>
        <w:kinsoku/>
        <w:wordWrap/>
        <w:overflowPunct/>
        <w:topLinePunct w:val="0"/>
        <w:autoSpaceDE/>
        <w:autoSpaceDN/>
        <w:bidi w:val="0"/>
        <w:adjustRightInd/>
        <w:snapToGrid/>
        <w:spacing w:line="560" w:lineRule="exact"/>
        <w:ind w:right="224" w:rightChars="107"/>
        <w:rPr>
          <w:rFonts w:hint="eastAsia" w:ascii="仿宋" w:hAnsi="仿宋" w:eastAsia="仿宋"/>
          <w:sz w:val="21"/>
          <w:szCs w:val="21"/>
        </w:rPr>
      </w:pPr>
    </w:p>
    <w:p w14:paraId="7FB46B77">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小标宋" w:hAnsi="宋体" w:eastAsia="小标宋"/>
          <w:bCs/>
          <w:spacing w:val="-6"/>
          <w:sz w:val="44"/>
          <w:szCs w:val="44"/>
          <w:lang w:eastAsia="zh-TW"/>
        </w:rPr>
      </w:pPr>
      <w:r>
        <w:rPr>
          <w:rFonts w:hint="eastAsia" w:ascii="小标宋" w:hAnsi="小标宋" w:eastAsia="小标宋" w:cs="小标宋"/>
          <w:sz w:val="44"/>
          <w:szCs w:val="44"/>
        </w:rPr>
        <w:t>新修订《供水条例》的全面解读及全省二次供水建设与运营管理专题培训班</w:t>
      </w:r>
      <w:r>
        <w:rPr>
          <w:rFonts w:hint="eastAsia" w:ascii="小标宋" w:hAnsi="宋体" w:eastAsia="小标宋"/>
          <w:bCs/>
          <w:spacing w:val="-6"/>
          <w:sz w:val="44"/>
          <w:szCs w:val="44"/>
        </w:rPr>
        <w:t>回执</w:t>
      </w:r>
    </w:p>
    <w:p w14:paraId="5EBB492D">
      <w:pPr>
        <w:textAlignment w:val="baseline"/>
        <w:rPr>
          <w:rFonts w:hint="eastAsia" w:ascii="仿宋" w:hAnsi="仿宋" w:eastAsia="仿宋"/>
          <w:b/>
          <w:sz w:val="28"/>
          <w:szCs w:val="28"/>
        </w:rPr>
      </w:pPr>
    </w:p>
    <w:p w14:paraId="0EA08789">
      <w:pPr>
        <w:textAlignment w:val="baseline"/>
        <w:rPr>
          <w:rFonts w:ascii="仿宋" w:hAnsi="仿宋" w:eastAsia="仿宋"/>
          <w:b/>
          <w:sz w:val="28"/>
          <w:szCs w:val="28"/>
        </w:rPr>
      </w:pPr>
      <w:r>
        <w:rPr>
          <w:rFonts w:hint="eastAsia" w:ascii="仿宋" w:hAnsi="仿宋" w:eastAsia="仿宋"/>
          <w:b/>
          <w:sz w:val="28"/>
          <w:szCs w:val="28"/>
        </w:rPr>
        <w:t>单位名称</w:t>
      </w:r>
      <w:r>
        <w:rPr>
          <w:rFonts w:hint="eastAsia" w:ascii="仿宋" w:hAnsi="仿宋" w:eastAsia="仿宋"/>
          <w:b w:val="0"/>
          <w:bCs/>
          <w:sz w:val="28"/>
          <w:szCs w:val="28"/>
        </w:rPr>
        <w:t>（盖章）</w:t>
      </w:r>
      <w:r>
        <w:rPr>
          <w:rFonts w:hint="eastAsia" w:ascii="仿宋" w:hAnsi="仿宋" w:eastAsia="仿宋"/>
          <w:b/>
          <w:sz w:val="28"/>
          <w:szCs w:val="28"/>
        </w:rPr>
        <w:t>：</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33"/>
        <w:gridCol w:w="2156"/>
        <w:gridCol w:w="1747"/>
        <w:gridCol w:w="1753"/>
      </w:tblGrid>
      <w:tr w14:paraId="5967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0D22F252">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姓  名</w:t>
            </w:r>
          </w:p>
        </w:tc>
        <w:tc>
          <w:tcPr>
            <w:tcW w:w="1016"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68368F32">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职  务</w:t>
            </w:r>
          </w:p>
        </w:tc>
        <w:tc>
          <w:tcPr>
            <w:tcW w:w="113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47B715D1">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办公电话</w:t>
            </w:r>
          </w:p>
        </w:tc>
        <w:tc>
          <w:tcPr>
            <w:tcW w:w="91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3AE025D2">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手  机</w:t>
            </w:r>
          </w:p>
        </w:tc>
        <w:tc>
          <w:tcPr>
            <w:tcW w:w="922"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073B60F7">
            <w:pPr>
              <w:spacing w:line="540" w:lineRule="exact"/>
              <w:jc w:val="center"/>
              <w:textAlignment w:val="baseline"/>
              <w:rPr>
                <w:rFonts w:hint="default" w:ascii="仿宋" w:hAnsi="仿宋" w:eastAsia="仿宋"/>
                <w:b/>
                <w:sz w:val="28"/>
                <w:szCs w:val="28"/>
                <w:lang w:val="en-US" w:eastAsia="zh-CN"/>
              </w:rPr>
            </w:pPr>
            <w:r>
              <w:rPr>
                <w:rFonts w:hint="eastAsia" w:ascii="仿宋" w:hAnsi="仿宋" w:eastAsia="仿宋"/>
                <w:b/>
                <w:sz w:val="28"/>
                <w:szCs w:val="28"/>
                <w:lang w:val="en-US" w:eastAsia="zh-CN"/>
              </w:rPr>
              <w:t>是否参观</w:t>
            </w:r>
          </w:p>
        </w:tc>
      </w:tr>
      <w:tr w14:paraId="77F4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21264E8">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06B52B5D">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2870C1C3">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563F508F">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2478E677">
            <w:pPr>
              <w:spacing w:line="540" w:lineRule="exact"/>
              <w:jc w:val="center"/>
              <w:textAlignment w:val="baseline"/>
              <w:rPr>
                <w:rFonts w:hint="default" w:ascii="仿宋" w:hAnsi="仿宋" w:eastAsia="仿宋"/>
                <w:b/>
                <w:sz w:val="28"/>
                <w:szCs w:val="28"/>
                <w:lang w:val="en-US" w:eastAsia="zh-CN"/>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30A5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243A4B9">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8D4B7B8">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505DE98C">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C9EEF83">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2AB41F2E">
            <w:pPr>
              <w:spacing w:line="540" w:lineRule="exact"/>
              <w:jc w:val="center"/>
              <w:textAlignment w:val="baseline"/>
              <w:rPr>
                <w:rFonts w:ascii="仿宋" w:hAnsi="仿宋" w:eastAsia="仿宋"/>
                <w:b/>
                <w:sz w:val="28"/>
                <w:szCs w:val="28"/>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34F7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CB63886">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0510AFD">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7438B6F9">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5780F889">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42525494">
            <w:pPr>
              <w:spacing w:line="540" w:lineRule="exact"/>
              <w:jc w:val="center"/>
              <w:textAlignment w:val="baseline"/>
              <w:rPr>
                <w:rFonts w:ascii="仿宋" w:hAnsi="仿宋" w:eastAsia="仿宋"/>
                <w:b/>
                <w:sz w:val="28"/>
                <w:szCs w:val="28"/>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3967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DE4393C">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53AD1BB">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6C1E4823">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1570D8C">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203A2021">
            <w:pPr>
              <w:spacing w:line="540" w:lineRule="exact"/>
              <w:jc w:val="center"/>
              <w:textAlignment w:val="baseline"/>
              <w:rPr>
                <w:rFonts w:ascii="仿宋" w:hAnsi="仿宋" w:eastAsia="仿宋"/>
                <w:b/>
                <w:sz w:val="28"/>
                <w:szCs w:val="28"/>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2C4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0F73D03">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F26F8EF">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43EA3BD6">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568C5325">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29277B44">
            <w:pPr>
              <w:spacing w:line="540" w:lineRule="exact"/>
              <w:jc w:val="center"/>
              <w:textAlignment w:val="baseline"/>
              <w:rPr>
                <w:rFonts w:ascii="仿宋" w:hAnsi="仿宋" w:eastAsia="仿宋"/>
                <w:b/>
                <w:sz w:val="28"/>
                <w:szCs w:val="28"/>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769C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CF78330">
            <w:pPr>
              <w:spacing w:line="540" w:lineRule="exact"/>
              <w:jc w:val="center"/>
              <w:textAlignment w:val="baseline"/>
              <w:rPr>
                <w:rFonts w:ascii="仿宋" w:hAnsi="仿宋" w:eastAsia="仿宋"/>
                <w:b/>
                <w:sz w:val="28"/>
                <w:szCs w:val="28"/>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4CCA3EB">
            <w:pPr>
              <w:spacing w:line="540" w:lineRule="exact"/>
              <w:jc w:val="center"/>
              <w:textAlignment w:val="baseline"/>
              <w:rPr>
                <w:rFonts w:ascii="仿宋" w:hAnsi="仿宋" w:eastAsia="仿宋"/>
                <w:b/>
                <w:sz w:val="28"/>
                <w:szCs w:val="28"/>
              </w:rPr>
            </w:pPr>
          </w:p>
        </w:tc>
        <w:tc>
          <w:tcPr>
            <w:tcW w:w="1134" w:type="pct"/>
            <w:tcBorders>
              <w:top w:val="single" w:color="auto" w:sz="4" w:space="0"/>
              <w:left w:val="single" w:color="auto" w:sz="4" w:space="0"/>
              <w:bottom w:val="single" w:color="auto" w:sz="4" w:space="0"/>
              <w:right w:val="single" w:color="auto" w:sz="4" w:space="0"/>
            </w:tcBorders>
            <w:noWrap w:val="0"/>
            <w:vAlign w:val="center"/>
          </w:tcPr>
          <w:p w14:paraId="7CF54F0B">
            <w:pPr>
              <w:spacing w:line="540" w:lineRule="exact"/>
              <w:jc w:val="center"/>
              <w:textAlignment w:val="baseline"/>
              <w:rPr>
                <w:rFonts w:ascii="仿宋" w:hAnsi="仿宋" w:eastAsia="仿宋"/>
                <w:b/>
                <w:sz w:val="28"/>
                <w:szCs w:val="28"/>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0613C0B">
            <w:pPr>
              <w:spacing w:line="540" w:lineRule="exact"/>
              <w:jc w:val="center"/>
              <w:textAlignment w:val="baseline"/>
              <w:rPr>
                <w:rFonts w:ascii="仿宋" w:hAnsi="仿宋" w:eastAsia="仿宋"/>
                <w:b/>
                <w:sz w:val="28"/>
                <w:szCs w:val="28"/>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7A66ED32">
            <w:pPr>
              <w:spacing w:line="540" w:lineRule="exact"/>
              <w:jc w:val="center"/>
              <w:textAlignment w:val="baseline"/>
              <w:rPr>
                <w:rFonts w:ascii="仿宋" w:hAnsi="仿宋" w:eastAsia="仿宋"/>
                <w:b/>
                <w:sz w:val="28"/>
                <w:szCs w:val="28"/>
              </w:rPr>
            </w:pPr>
            <w:r>
              <w:rPr>
                <w:rFonts w:ascii="仿宋" w:hAnsi="仿宋" w:eastAsia="仿宋"/>
                <w:b/>
                <w:sz w:val="28"/>
                <w:szCs w:val="28"/>
              </w:rPr>
              <w:sym w:font="Wingdings 2" w:char="00A3"/>
            </w:r>
            <w:r>
              <w:rPr>
                <w:rFonts w:hint="eastAsia" w:ascii="仿宋" w:hAnsi="仿宋" w:eastAsia="仿宋"/>
                <w:b/>
                <w:sz w:val="28"/>
                <w:szCs w:val="28"/>
                <w:lang w:val="en-US" w:eastAsia="zh-CN"/>
              </w:rPr>
              <w:t xml:space="preserve">是  </w:t>
            </w:r>
            <w:r>
              <w:rPr>
                <w:rFonts w:hint="eastAsia" w:ascii="仿宋" w:hAnsi="仿宋" w:eastAsia="仿宋"/>
                <w:b/>
                <w:sz w:val="28"/>
                <w:szCs w:val="28"/>
                <w:lang w:val="en-US" w:eastAsia="zh-CN"/>
              </w:rPr>
              <w:sym w:font="Wingdings 2" w:char="00A3"/>
            </w:r>
            <w:r>
              <w:rPr>
                <w:rFonts w:hint="eastAsia" w:ascii="仿宋" w:hAnsi="仿宋" w:eastAsia="仿宋"/>
                <w:b/>
                <w:sz w:val="28"/>
                <w:szCs w:val="28"/>
                <w:lang w:val="en-US" w:eastAsia="zh-CN"/>
              </w:rPr>
              <w:t>否</w:t>
            </w:r>
          </w:p>
        </w:tc>
      </w:tr>
      <w:tr w14:paraId="2109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24" w:type="pct"/>
            <w:gridSpan w:val="2"/>
            <w:tcBorders>
              <w:top w:val="single" w:color="auto" w:sz="4" w:space="0"/>
              <w:left w:val="single" w:color="auto" w:sz="4" w:space="0"/>
              <w:bottom w:val="single" w:color="auto" w:sz="4" w:space="0"/>
              <w:right w:val="single" w:color="auto" w:sz="4" w:space="0"/>
            </w:tcBorders>
            <w:noWrap w:val="0"/>
            <w:vAlign w:val="center"/>
          </w:tcPr>
          <w:p w14:paraId="306CB790">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发票抬头</w:t>
            </w:r>
          </w:p>
        </w:tc>
        <w:tc>
          <w:tcPr>
            <w:tcW w:w="2975" w:type="pct"/>
            <w:gridSpan w:val="3"/>
            <w:tcBorders>
              <w:top w:val="single" w:color="auto" w:sz="4" w:space="0"/>
              <w:left w:val="single" w:color="auto" w:sz="4" w:space="0"/>
              <w:bottom w:val="single" w:color="auto" w:sz="4" w:space="0"/>
              <w:right w:val="single" w:color="auto" w:sz="4" w:space="0"/>
            </w:tcBorders>
            <w:noWrap w:val="0"/>
            <w:vAlign w:val="center"/>
          </w:tcPr>
          <w:p w14:paraId="20C40421">
            <w:pPr>
              <w:spacing w:line="540" w:lineRule="exact"/>
              <w:jc w:val="center"/>
              <w:textAlignment w:val="baseline"/>
              <w:rPr>
                <w:rFonts w:ascii="仿宋" w:hAnsi="仿宋" w:eastAsia="仿宋"/>
                <w:b/>
                <w:sz w:val="28"/>
                <w:szCs w:val="28"/>
              </w:rPr>
            </w:pPr>
          </w:p>
        </w:tc>
      </w:tr>
      <w:tr w14:paraId="14AF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24" w:type="pct"/>
            <w:gridSpan w:val="2"/>
            <w:tcBorders>
              <w:top w:val="single" w:color="auto" w:sz="4" w:space="0"/>
              <w:left w:val="single" w:color="auto" w:sz="4" w:space="0"/>
              <w:bottom w:val="single" w:color="auto" w:sz="4" w:space="0"/>
              <w:right w:val="single" w:color="auto" w:sz="4" w:space="0"/>
            </w:tcBorders>
            <w:noWrap w:val="0"/>
            <w:vAlign w:val="center"/>
          </w:tcPr>
          <w:p w14:paraId="61DBB1AF">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纳税人编码</w:t>
            </w:r>
          </w:p>
        </w:tc>
        <w:tc>
          <w:tcPr>
            <w:tcW w:w="2975" w:type="pct"/>
            <w:gridSpan w:val="3"/>
            <w:tcBorders>
              <w:top w:val="single" w:color="auto" w:sz="4" w:space="0"/>
              <w:left w:val="single" w:color="auto" w:sz="4" w:space="0"/>
              <w:bottom w:val="single" w:color="auto" w:sz="4" w:space="0"/>
              <w:right w:val="single" w:color="auto" w:sz="4" w:space="0"/>
            </w:tcBorders>
            <w:noWrap w:val="0"/>
            <w:vAlign w:val="center"/>
          </w:tcPr>
          <w:p w14:paraId="2CFC061B">
            <w:pPr>
              <w:spacing w:line="540" w:lineRule="exact"/>
              <w:jc w:val="center"/>
              <w:textAlignment w:val="baseline"/>
              <w:rPr>
                <w:rFonts w:ascii="仿宋" w:hAnsi="仿宋" w:eastAsia="仿宋"/>
                <w:b/>
                <w:sz w:val="28"/>
                <w:szCs w:val="28"/>
              </w:rPr>
            </w:pPr>
          </w:p>
        </w:tc>
      </w:tr>
      <w:tr w14:paraId="267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24" w:type="pct"/>
            <w:gridSpan w:val="2"/>
            <w:tcBorders>
              <w:top w:val="single" w:color="auto" w:sz="4" w:space="0"/>
              <w:left w:val="single" w:color="auto" w:sz="4" w:space="0"/>
              <w:bottom w:val="single" w:color="auto" w:sz="4" w:space="0"/>
              <w:right w:val="single" w:color="auto" w:sz="4" w:space="0"/>
            </w:tcBorders>
            <w:noWrap w:val="0"/>
            <w:vAlign w:val="center"/>
          </w:tcPr>
          <w:p w14:paraId="43870ABB">
            <w:pPr>
              <w:spacing w:line="540" w:lineRule="exact"/>
              <w:jc w:val="center"/>
              <w:textAlignment w:val="baseline"/>
              <w:rPr>
                <w:rFonts w:ascii="仿宋" w:hAnsi="仿宋" w:eastAsia="仿宋"/>
                <w:b/>
                <w:bCs w:val="0"/>
                <w:sz w:val="28"/>
                <w:szCs w:val="28"/>
              </w:rPr>
            </w:pPr>
            <w:r>
              <w:rPr>
                <w:rFonts w:hint="eastAsia" w:ascii="仿宋" w:hAnsi="仿宋" w:eastAsia="仿宋"/>
                <w:b/>
                <w:bCs w:val="0"/>
                <w:sz w:val="28"/>
                <w:szCs w:val="28"/>
              </w:rPr>
              <w:t>接收电子发票电子邮箱</w:t>
            </w:r>
          </w:p>
        </w:tc>
        <w:tc>
          <w:tcPr>
            <w:tcW w:w="2975" w:type="pct"/>
            <w:gridSpan w:val="3"/>
            <w:tcBorders>
              <w:top w:val="single" w:color="auto" w:sz="4" w:space="0"/>
              <w:left w:val="single" w:color="auto" w:sz="4" w:space="0"/>
              <w:bottom w:val="single" w:color="auto" w:sz="4" w:space="0"/>
              <w:right w:val="single" w:color="auto" w:sz="4" w:space="0"/>
            </w:tcBorders>
            <w:noWrap w:val="0"/>
            <w:vAlign w:val="center"/>
          </w:tcPr>
          <w:p w14:paraId="00A9E8C1">
            <w:pPr>
              <w:spacing w:line="540" w:lineRule="exact"/>
              <w:jc w:val="center"/>
              <w:textAlignment w:val="baseline"/>
              <w:rPr>
                <w:rFonts w:ascii="仿宋" w:hAnsi="仿宋" w:eastAsia="仿宋"/>
                <w:b/>
                <w:sz w:val="28"/>
                <w:szCs w:val="28"/>
              </w:rPr>
            </w:pPr>
          </w:p>
        </w:tc>
      </w:tr>
    </w:tbl>
    <w:p w14:paraId="7F464628">
      <w:pPr>
        <w:spacing w:line="360" w:lineRule="auto"/>
        <w:textAlignment w:val="baseline"/>
        <w:rPr>
          <w:rFonts w:ascii="仿宋" w:hAnsi="仿宋" w:eastAsia="仿宋"/>
          <w:spacing w:val="-20"/>
          <w:sz w:val="28"/>
          <w:szCs w:val="28"/>
        </w:rPr>
      </w:pPr>
      <w:r>
        <w:rPr>
          <w:rFonts w:hint="eastAsia" w:ascii="仿宋" w:hAnsi="仿宋" w:eastAsia="仿宋"/>
          <w:b/>
          <w:bCs/>
          <w:spacing w:val="-20"/>
          <w:sz w:val="28"/>
          <w:szCs w:val="28"/>
        </w:rPr>
        <w:t>预留房数：</w:t>
      </w:r>
      <w:r>
        <w:rPr>
          <w:rFonts w:hint="eastAsia" w:ascii="仿宋" w:hAnsi="仿宋" w:eastAsia="仿宋"/>
          <w:spacing w:val="-20"/>
          <w:sz w:val="28"/>
          <w:szCs w:val="28"/>
        </w:rPr>
        <w:t>标</w:t>
      </w:r>
      <w:r>
        <w:rPr>
          <w:rFonts w:hint="eastAsia" w:ascii="仿宋" w:hAnsi="仿宋" w:eastAsia="仿宋"/>
          <w:spacing w:val="-20"/>
          <w:sz w:val="28"/>
          <w:szCs w:val="28"/>
          <w:lang w:val="en-US" w:eastAsia="zh-CN"/>
        </w:rPr>
        <w:t>单</w:t>
      </w:r>
      <w:r>
        <w:rPr>
          <w:rFonts w:hint="eastAsia" w:ascii="仿宋" w:hAnsi="仿宋" w:eastAsia="仿宋"/>
          <w:spacing w:val="-20"/>
          <w:sz w:val="28"/>
          <w:szCs w:val="28"/>
        </w:rPr>
        <w:t>：</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间,标双：</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间,入住天数：</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天（不住注明“0”天）</w:t>
      </w:r>
    </w:p>
    <w:p w14:paraId="0A998AC8">
      <w:pPr>
        <w:spacing w:line="360" w:lineRule="auto"/>
        <w:textAlignment w:val="baseline"/>
        <w:rPr>
          <w:rFonts w:hint="eastAsia" w:ascii="楷体" w:hAnsi="楷体" w:eastAsia="楷体"/>
          <w:spacing w:val="6"/>
          <w:sz w:val="28"/>
          <w:szCs w:val="28"/>
        </w:rPr>
      </w:pPr>
      <w:r>
        <w:rPr>
          <w:rFonts w:hint="eastAsia" w:ascii="仿宋" w:hAnsi="仿宋" w:eastAsia="仿宋"/>
          <w:spacing w:val="-6"/>
          <w:sz w:val="28"/>
          <w:szCs w:val="28"/>
        </w:rPr>
        <w:t>　　</w:t>
      </w:r>
      <w:r>
        <w:rPr>
          <w:rFonts w:hint="eastAsia" w:ascii="楷体" w:hAnsi="楷体" w:eastAsia="楷体"/>
          <w:spacing w:val="-6"/>
          <w:sz w:val="28"/>
          <w:szCs w:val="28"/>
        </w:rPr>
        <w:t>请务必填写预留房间数，信息</w:t>
      </w:r>
      <w:r>
        <w:rPr>
          <w:rFonts w:hint="eastAsia" w:ascii="楷体" w:hAnsi="楷体" w:eastAsia="楷体"/>
          <w:spacing w:val="6"/>
          <w:sz w:val="28"/>
          <w:szCs w:val="28"/>
        </w:rPr>
        <w:t>如有变动，请及早告知会务组（电话</w:t>
      </w:r>
      <w:r>
        <w:rPr>
          <w:rFonts w:hint="eastAsia" w:ascii="楷体" w:hAnsi="楷体" w:eastAsia="楷体"/>
          <w:spacing w:val="6"/>
          <w:sz w:val="28"/>
          <w:szCs w:val="28"/>
          <w:lang w:val="en-US" w:eastAsia="zh-CN"/>
        </w:rPr>
        <w:t>020-87159116、020-87159338</w:t>
      </w:r>
      <w:r>
        <w:rPr>
          <w:rFonts w:hint="eastAsia" w:ascii="楷体" w:hAnsi="楷体" w:eastAsia="楷体"/>
          <w:spacing w:val="6"/>
          <w:sz w:val="28"/>
          <w:szCs w:val="28"/>
        </w:rPr>
        <w:t>）。</w:t>
      </w:r>
    </w:p>
    <w:p w14:paraId="690AD263">
      <w:pPr>
        <w:spacing w:line="360" w:lineRule="auto"/>
        <w:textAlignment w:val="baseline"/>
        <w:rPr>
          <w:rFonts w:ascii="宋体" w:hAnsi="宋体" w:cs="宋体"/>
          <w:color w:val="000000"/>
          <w:kern w:val="0"/>
          <w:sz w:val="24"/>
        </w:rPr>
      </w:pPr>
      <w:r>
        <w:rPr>
          <w:rFonts w:hint="eastAsia" w:ascii="仿宋" w:hAnsi="仿宋" w:eastAsia="仿宋"/>
          <w:sz w:val="28"/>
          <w:szCs w:val="28"/>
        </w:rPr>
        <w:t>填报人：                 联系电话：</w:t>
      </w:r>
    </w:p>
    <w:sectPr>
      <w:headerReference r:id="rId4" w:type="first"/>
      <w:footerReference r:id="rId7" w:type="first"/>
      <w:headerReference r:id="rId3" w:type="default"/>
      <w:footerReference r:id="rId5" w:type="default"/>
      <w:footerReference r:id="rId6" w:type="even"/>
      <w:pgSz w:w="11906" w:h="16838"/>
      <w:pgMar w:top="1701" w:right="1304" w:bottom="1701" w:left="1304"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758E9C-CFC7-4559-B8F7-7DF77AB9B6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2B902C32-A1E6-4B07-AB2F-E12C7ABAA574}"/>
  </w:font>
  <w:font w:name="小标宋">
    <w:panose1 w:val="03000509000000000000"/>
    <w:charset w:val="86"/>
    <w:family w:val="script"/>
    <w:pitch w:val="default"/>
    <w:sig w:usb0="00000001" w:usb1="080E0000" w:usb2="00000000" w:usb3="00000000" w:csb0="00040000" w:csb1="00000000"/>
    <w:embedRegular r:id="rId3" w:fontKey="{FFF17D09-004F-43D4-95FC-13867445104C}"/>
  </w:font>
  <w:font w:name="Wingdings 2">
    <w:panose1 w:val="05020102010507070707"/>
    <w:charset w:val="00"/>
    <w:family w:val="auto"/>
    <w:pitch w:val="default"/>
    <w:sig w:usb0="00000000" w:usb1="00000000" w:usb2="00000000" w:usb3="00000000" w:csb0="80000000" w:csb1="00000000"/>
    <w:embedRegular r:id="rId4" w:fontKey="{FEA3B51C-7693-4A57-ABD0-8D404869C342}"/>
  </w:font>
  <w:font w:name="楷体">
    <w:panose1 w:val="02010609060101010101"/>
    <w:charset w:val="86"/>
    <w:family w:val="modern"/>
    <w:pitch w:val="default"/>
    <w:sig w:usb0="800002BF" w:usb1="38CF7CFA" w:usb2="00000016" w:usb3="00000000" w:csb0="00040001" w:csb1="00000000"/>
    <w:embedRegular r:id="rId5" w:fontKey="{9A7FB221-6EF0-4EC0-9B31-47E7941E6097}"/>
  </w:font>
  <w:font w:name="仿宋_GB2312">
    <w:panose1 w:val="02010609030101010101"/>
    <w:charset w:val="86"/>
    <w:family w:val="modern"/>
    <w:pitch w:val="default"/>
    <w:sig w:usb0="00000001" w:usb1="080E0000" w:usb2="00000000" w:usb3="00000000" w:csb0="00040000" w:csb1="00000000"/>
    <w:embedRegular r:id="rId6" w:fontKey="{7DA7DA80-B0DF-4424-8C23-B8E2C9D1D2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6E6A">
    <w:pPr>
      <w:pStyle w:val="5"/>
      <w:framePr w:wrap="around" w:vAnchor="text" w:hAnchor="margin" w:xAlign="outside" w:y="1"/>
      <w:rPr>
        <w:rStyle w:val="11"/>
        <w:rFonts w:ascii="仿宋_GB2312" w:eastAsia="仿宋_GB2312"/>
        <w:sz w:val="28"/>
        <w:szCs w:val="28"/>
      </w:rPr>
    </w:pPr>
    <w:r>
      <w:rPr>
        <w:rStyle w:val="11"/>
        <w:rFonts w:hint="eastAsia" w:ascii="仿宋_GB2312" w:eastAsia="仿宋_GB2312"/>
        <w:sz w:val="28"/>
        <w:szCs w:val="28"/>
      </w:rPr>
      <w:t xml:space="preserve"> </w:t>
    </w: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- 10 -</w:t>
    </w:r>
    <w:r>
      <w:rPr>
        <w:rFonts w:hint="eastAsia" w:ascii="仿宋_GB2312" w:eastAsia="仿宋_GB2312"/>
        <w:sz w:val="28"/>
        <w:szCs w:val="28"/>
      </w:rPr>
      <w:fldChar w:fldCharType="end"/>
    </w:r>
    <w:r>
      <w:rPr>
        <w:rStyle w:val="11"/>
        <w:rFonts w:hint="eastAsia" w:ascii="仿宋_GB2312" w:eastAsia="仿宋_GB2312"/>
        <w:sz w:val="28"/>
        <w:szCs w:val="28"/>
      </w:rPr>
      <w:t xml:space="preserve"> </w:t>
    </w:r>
  </w:p>
  <w:p w14:paraId="689C6A12">
    <w:pPr>
      <w:pStyle w:val="5"/>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2A64">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- 5 -</w:t>
    </w:r>
    <w:r>
      <w:fldChar w:fldCharType="end"/>
    </w:r>
  </w:p>
  <w:p w14:paraId="10656F8D">
    <w:pPr>
      <w:pStyle w:val="5"/>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D426">
    <w:pPr>
      <w:pStyle w:val="5"/>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129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398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5NjdmODkzY2EyZTM3OGMxOWI0NDVlZTI5ZjVmOWQ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3195159"/>
    <w:rsid w:val="03373113"/>
    <w:rsid w:val="037E4FBC"/>
    <w:rsid w:val="03F5128D"/>
    <w:rsid w:val="04312FFA"/>
    <w:rsid w:val="04926F71"/>
    <w:rsid w:val="04E7791B"/>
    <w:rsid w:val="05737CC1"/>
    <w:rsid w:val="06590B36"/>
    <w:rsid w:val="07AD6FFC"/>
    <w:rsid w:val="07AF3996"/>
    <w:rsid w:val="07B40FAC"/>
    <w:rsid w:val="07E65967"/>
    <w:rsid w:val="089C542D"/>
    <w:rsid w:val="09B83F12"/>
    <w:rsid w:val="0A301A11"/>
    <w:rsid w:val="0A430D0D"/>
    <w:rsid w:val="0A9F23E7"/>
    <w:rsid w:val="0B03267E"/>
    <w:rsid w:val="0BEB59B5"/>
    <w:rsid w:val="0C222382"/>
    <w:rsid w:val="0E15651D"/>
    <w:rsid w:val="0E4137B5"/>
    <w:rsid w:val="0F503CB0"/>
    <w:rsid w:val="110E576D"/>
    <w:rsid w:val="11D02E86"/>
    <w:rsid w:val="11FD0CCE"/>
    <w:rsid w:val="132C1E68"/>
    <w:rsid w:val="147A46B5"/>
    <w:rsid w:val="149476AB"/>
    <w:rsid w:val="14C10B1B"/>
    <w:rsid w:val="15F1161D"/>
    <w:rsid w:val="16CE4DA3"/>
    <w:rsid w:val="171B2DF6"/>
    <w:rsid w:val="17665509"/>
    <w:rsid w:val="180E64B6"/>
    <w:rsid w:val="1921046B"/>
    <w:rsid w:val="19531E25"/>
    <w:rsid w:val="19A778E6"/>
    <w:rsid w:val="19CC6629"/>
    <w:rsid w:val="19D7475A"/>
    <w:rsid w:val="1A116732"/>
    <w:rsid w:val="1C566E7F"/>
    <w:rsid w:val="1C8256C5"/>
    <w:rsid w:val="1D56284A"/>
    <w:rsid w:val="1E092B57"/>
    <w:rsid w:val="1E641526"/>
    <w:rsid w:val="1E67125E"/>
    <w:rsid w:val="1E7504C0"/>
    <w:rsid w:val="1F6A6AD9"/>
    <w:rsid w:val="1F7F60C4"/>
    <w:rsid w:val="1FD92910"/>
    <w:rsid w:val="1FE741BD"/>
    <w:rsid w:val="202251F5"/>
    <w:rsid w:val="20442FE5"/>
    <w:rsid w:val="218B6DCA"/>
    <w:rsid w:val="22433632"/>
    <w:rsid w:val="240F36B6"/>
    <w:rsid w:val="255F6CB5"/>
    <w:rsid w:val="25F969F8"/>
    <w:rsid w:val="26103D41"/>
    <w:rsid w:val="267A11BB"/>
    <w:rsid w:val="26E25D07"/>
    <w:rsid w:val="2706779D"/>
    <w:rsid w:val="27324522"/>
    <w:rsid w:val="278E78E0"/>
    <w:rsid w:val="28C8445F"/>
    <w:rsid w:val="294A67CF"/>
    <w:rsid w:val="298E56A9"/>
    <w:rsid w:val="2AFA1608"/>
    <w:rsid w:val="2BDE4D2C"/>
    <w:rsid w:val="2C210688"/>
    <w:rsid w:val="2C31722A"/>
    <w:rsid w:val="2C485F2B"/>
    <w:rsid w:val="2CD77367"/>
    <w:rsid w:val="2D83304B"/>
    <w:rsid w:val="2DA76F47"/>
    <w:rsid w:val="2E6E3CFB"/>
    <w:rsid w:val="2E7B7120"/>
    <w:rsid w:val="2EA95731"/>
    <w:rsid w:val="2F104DB2"/>
    <w:rsid w:val="2FAF60CB"/>
    <w:rsid w:val="30096EFB"/>
    <w:rsid w:val="319A694E"/>
    <w:rsid w:val="31C53A55"/>
    <w:rsid w:val="31FD6620"/>
    <w:rsid w:val="32013479"/>
    <w:rsid w:val="33B2468A"/>
    <w:rsid w:val="33F513FE"/>
    <w:rsid w:val="34D000A3"/>
    <w:rsid w:val="350C1B78"/>
    <w:rsid w:val="350D7B3C"/>
    <w:rsid w:val="356712D5"/>
    <w:rsid w:val="356B5DB2"/>
    <w:rsid w:val="35EF7CA9"/>
    <w:rsid w:val="36237179"/>
    <w:rsid w:val="363475D8"/>
    <w:rsid w:val="364A0BAA"/>
    <w:rsid w:val="365A32AC"/>
    <w:rsid w:val="373C6C57"/>
    <w:rsid w:val="37977E1F"/>
    <w:rsid w:val="37981B9B"/>
    <w:rsid w:val="37F232A7"/>
    <w:rsid w:val="387B504A"/>
    <w:rsid w:val="3AB01CEB"/>
    <w:rsid w:val="3B0535FE"/>
    <w:rsid w:val="3BE21884"/>
    <w:rsid w:val="3CBE7BFC"/>
    <w:rsid w:val="3CE07B72"/>
    <w:rsid w:val="3D194DD3"/>
    <w:rsid w:val="3D594F2A"/>
    <w:rsid w:val="3D9279E2"/>
    <w:rsid w:val="3DAD7834"/>
    <w:rsid w:val="3E3F5C2E"/>
    <w:rsid w:val="3E5A3954"/>
    <w:rsid w:val="401F709C"/>
    <w:rsid w:val="41C21F3C"/>
    <w:rsid w:val="42704E62"/>
    <w:rsid w:val="4273667D"/>
    <w:rsid w:val="429064B3"/>
    <w:rsid w:val="43406534"/>
    <w:rsid w:val="441F1B1D"/>
    <w:rsid w:val="44C44FB9"/>
    <w:rsid w:val="456F5F37"/>
    <w:rsid w:val="45994E1C"/>
    <w:rsid w:val="45E50E52"/>
    <w:rsid w:val="4600440A"/>
    <w:rsid w:val="48333455"/>
    <w:rsid w:val="48743681"/>
    <w:rsid w:val="48DA5DBD"/>
    <w:rsid w:val="49554A9E"/>
    <w:rsid w:val="4A9F5E3B"/>
    <w:rsid w:val="4ACB00B3"/>
    <w:rsid w:val="4AD92C21"/>
    <w:rsid w:val="4AE65A17"/>
    <w:rsid w:val="4B137364"/>
    <w:rsid w:val="4B2B6DA4"/>
    <w:rsid w:val="4B410375"/>
    <w:rsid w:val="4D0A544B"/>
    <w:rsid w:val="4D904369"/>
    <w:rsid w:val="4DCE2346"/>
    <w:rsid w:val="4FF704B3"/>
    <w:rsid w:val="50106568"/>
    <w:rsid w:val="50D17AA6"/>
    <w:rsid w:val="51502810"/>
    <w:rsid w:val="515D3976"/>
    <w:rsid w:val="51A67C83"/>
    <w:rsid w:val="51D70C37"/>
    <w:rsid w:val="541F047F"/>
    <w:rsid w:val="543E2C5B"/>
    <w:rsid w:val="54CA68AA"/>
    <w:rsid w:val="567C6706"/>
    <w:rsid w:val="56FF32AC"/>
    <w:rsid w:val="5714693E"/>
    <w:rsid w:val="586F7055"/>
    <w:rsid w:val="58711B6E"/>
    <w:rsid w:val="58D04AE7"/>
    <w:rsid w:val="58D65E71"/>
    <w:rsid w:val="594C608F"/>
    <w:rsid w:val="595E20F3"/>
    <w:rsid w:val="599F11E5"/>
    <w:rsid w:val="59AF546C"/>
    <w:rsid w:val="5A800691"/>
    <w:rsid w:val="5ADD173D"/>
    <w:rsid w:val="5CA447D8"/>
    <w:rsid w:val="5E8F2D4E"/>
    <w:rsid w:val="5EBB7E21"/>
    <w:rsid w:val="5EBC6B58"/>
    <w:rsid w:val="5F277917"/>
    <w:rsid w:val="5FE95E52"/>
    <w:rsid w:val="5FF4776B"/>
    <w:rsid w:val="61364FA2"/>
    <w:rsid w:val="617611C7"/>
    <w:rsid w:val="61842912"/>
    <w:rsid w:val="619C2EE1"/>
    <w:rsid w:val="61C650DB"/>
    <w:rsid w:val="62074C63"/>
    <w:rsid w:val="62196213"/>
    <w:rsid w:val="63310878"/>
    <w:rsid w:val="63827325"/>
    <w:rsid w:val="65AB2B63"/>
    <w:rsid w:val="65BE3A2C"/>
    <w:rsid w:val="66141D57"/>
    <w:rsid w:val="66EE096F"/>
    <w:rsid w:val="67090DFF"/>
    <w:rsid w:val="67114480"/>
    <w:rsid w:val="683B619D"/>
    <w:rsid w:val="68790CF7"/>
    <w:rsid w:val="68BF3E49"/>
    <w:rsid w:val="68E83AD9"/>
    <w:rsid w:val="69A71894"/>
    <w:rsid w:val="6A854E10"/>
    <w:rsid w:val="6ABE50E7"/>
    <w:rsid w:val="6AF0786B"/>
    <w:rsid w:val="6B1706B9"/>
    <w:rsid w:val="6B51770C"/>
    <w:rsid w:val="6B841E1E"/>
    <w:rsid w:val="6CE74C8E"/>
    <w:rsid w:val="6F4D02A3"/>
    <w:rsid w:val="6FAB2EAB"/>
    <w:rsid w:val="6FAC3760"/>
    <w:rsid w:val="6FBE4C9F"/>
    <w:rsid w:val="6FE529BF"/>
    <w:rsid w:val="706E6C67"/>
    <w:rsid w:val="70786C79"/>
    <w:rsid w:val="70F6001E"/>
    <w:rsid w:val="72111F29"/>
    <w:rsid w:val="72312642"/>
    <w:rsid w:val="723839D1"/>
    <w:rsid w:val="726B1CE8"/>
    <w:rsid w:val="72A7794B"/>
    <w:rsid w:val="7445018C"/>
    <w:rsid w:val="747B2BE8"/>
    <w:rsid w:val="74822CE1"/>
    <w:rsid w:val="74DC4AE7"/>
    <w:rsid w:val="74E754D3"/>
    <w:rsid w:val="75383CE8"/>
    <w:rsid w:val="7577036C"/>
    <w:rsid w:val="75C612F4"/>
    <w:rsid w:val="76684159"/>
    <w:rsid w:val="771130AA"/>
    <w:rsid w:val="78345E13"/>
    <w:rsid w:val="78A116D1"/>
    <w:rsid w:val="78A3680A"/>
    <w:rsid w:val="791079EB"/>
    <w:rsid w:val="795C61F7"/>
    <w:rsid w:val="7A3E108A"/>
    <w:rsid w:val="7AD61FD9"/>
    <w:rsid w:val="7CE80549"/>
    <w:rsid w:val="7D207DB1"/>
    <w:rsid w:val="7D4D68A0"/>
    <w:rsid w:val="7DBA34EC"/>
    <w:rsid w:val="7E2B090F"/>
    <w:rsid w:val="7EDF7D04"/>
    <w:rsid w:val="7F167283"/>
    <w:rsid w:val="7FB977D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0000FF"/>
      <w:u w:val="single"/>
    </w:rPr>
  </w:style>
  <w:style w:type="character" w:customStyle="1" w:styleId="13">
    <w:name w:val="NormalCharacter"/>
    <w:link w:val="14"/>
    <w:qFormat/>
    <w:uiPriority w:val="0"/>
    <w:rPr>
      <w:szCs w:val="20"/>
    </w:rPr>
  </w:style>
  <w:style w:type="paragraph" w:customStyle="1" w:styleId="14">
    <w:name w:val="UserStyle_0"/>
    <w:basedOn w:val="1"/>
    <w:link w:val="13"/>
    <w:qFormat/>
    <w:uiPriority w:val="0"/>
    <w:pPr>
      <w:spacing w:line="360" w:lineRule="auto"/>
      <w:ind w:firstLine="200" w:firstLineChars="200"/>
    </w:pPr>
    <w:rPr>
      <w:szCs w:val="20"/>
    </w:rPr>
  </w:style>
  <w:style w:type="paragraph" w:customStyle="1" w:styleId="15">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6">
    <w:name w:val="_Style 12"/>
    <w:basedOn w:val="1"/>
    <w:qFormat/>
    <w:uiPriority w:val="0"/>
    <w:pPr>
      <w:adjustRightInd w:val="0"/>
      <w:spacing w:line="360" w:lineRule="auto"/>
      <w:ind w:firstLine="200" w:firstLineChars="200"/>
      <w:textAlignment w:val="baseline"/>
    </w:pPr>
    <w:rPr>
      <w:szCs w:val="20"/>
    </w:rPr>
  </w:style>
  <w:style w:type="paragraph" w:customStyle="1" w:styleId="17">
    <w:name w:val="Char"/>
    <w:basedOn w:val="2"/>
    <w:qFormat/>
    <w:uiPriority w:val="0"/>
    <w:rPr>
      <w:rFonts w:ascii="Tahoma" w:hAnsi="Tahoma"/>
      <w:sz w:val="24"/>
    </w:rPr>
  </w:style>
  <w:style w:type="character" w:customStyle="1" w:styleId="18">
    <w:name w:val="页脚 字符"/>
    <w:link w:val="5"/>
    <w:qFormat/>
    <w:uiPriority w:val="0"/>
    <w:rPr>
      <w:kern w:val="2"/>
      <w:sz w:val="18"/>
      <w:szCs w:val="18"/>
    </w:rPr>
  </w:style>
  <w:style w:type="character" w:customStyle="1" w:styleId="19">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199</Characters>
  <Lines>4</Lines>
  <Paragraphs>3</Paragraphs>
  <TotalTime>2</TotalTime>
  <ScaleCrop>false</ScaleCrop>
  <LinksUpToDate>false</LinksUpToDate>
  <CharactersWithSpaces>250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2026-03-04T02:22:00Z</cp:lastPrinted>
  <dcterms:modified xsi:type="dcterms:W3CDTF">2026-03-05T10:38:19Z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ABA5469CF73247F1AF861024039B2A3F_13</vt:lpwstr>
  </property>
  <property fmtid="{D5CDD505-2E9C-101B-9397-08002B2CF9AE}" pid="4" name="KSOTemplateDocerSaveRecord">
    <vt:lpwstr>eyJoZGlkIjoiNGM1NWJjZjVlYzc5OWNkYmRjODgyY2ZhZDg1NTJiNmYiLCJ1c2VySWQiOiIxNTE3MjIxMTg0In0=</vt:lpwstr>
  </property>
</Properties>
</file>